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50" w:beforeAutospacing="0" w:after="150" w:afterAutospacing="0" w:line="360" w:lineRule="auto"/>
        <w:jc w:val="center"/>
        <w:rPr>
          <w:color w:val="222222"/>
          <w:sz w:val="18"/>
          <w:szCs w:val="18"/>
        </w:rPr>
      </w:pPr>
      <w:r>
        <w:rPr>
          <w:rStyle w:val="5"/>
          <w:rFonts w:hint="eastAsia" w:ascii="华文中宋" w:hAnsi="华文中宋" w:eastAsia="华文中宋"/>
          <w:color w:val="222222"/>
          <w:sz w:val="36"/>
          <w:szCs w:val="36"/>
        </w:rPr>
        <w:t>辽宁大学2018年硕士研究生复试方案</w:t>
      </w:r>
    </w:p>
    <w:p>
      <w:pPr>
        <w:pStyle w:val="3"/>
        <w:spacing w:before="150" w:beforeAutospacing="0" w:after="150" w:afterAutospacing="0" w:line="360" w:lineRule="auto"/>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一、复试工作原则</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1.坚持科学选拔。积极探索并遵循高层次专业人才选拔规律，采用多样化的考察方式，以质量为核心，坚持“按需招生、德智体全面衡量、择优录取、宁缺毋滥”的原则。</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2.坚持公平公正。做到政策透明、程序公正、结果公开、监督机制健全，维护考生的合法权益。</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3.坚持能力与知识考核并重。着力加强对考生创新能力和专业素养的考查；注重考生一贯表现，既重视初试成绩，也重视既往学业表现和潜在能力素质。</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4.坚持客观评价。业务课考核成绩应量化，综合素质考核也应有较明确的等次结果。</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二、组织管理工作</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1.复试基本分数线执行教育部文件规定，部分生源较好专业可结合自身情况在《2018年全国硕士研究生招生考试考生进入复试的初试成绩基本要求》基础上划定本专业复试基本分数线。</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全日制和非全日制研究生招生执行相同的复试基本分数线。</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2.复试及录取规则由研究生院与培养单位根据教育部文件精神研究确定。</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3.学校成立由校长担任组长的研究生招生工作领导小组，负责领导统筹管理及组织开展学校复试全面工作，制订辽宁大学硕士研究生复试录取工作办法。</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4.培养单位成立研究生招生复试工作小组，负责制订本单位复试录取办法和实施细则并组织实施。各培养单位研究生招生复试工作小组指导本单位各专业复试工作，并负责对复试过程和结果向考生进行解释，小组组长由学院主管领导担任，成员由相关专业的学科带头人、学术骨干、硕士研究生导师等若干人组成。</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5.培养单位在学校复试录取工作办法基础上制定本单位的复试工作实施细则，应包含复试日程、地点、内容范围、方式、程序、进入复试的初试成绩和其他学术或业务要求、复试差额比例、破格复试条件、调剂、复试成绩计算办法及所占录取总成绩权重、录取规则和录取总成绩计算办法等规定。各培养单位须将本单位的复试工作实施细则上报研究生院审核，提前在本单位网站向社会公布并严格执行。</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6.培养单位按学科（专业）成立复试小组，在学校研究生招生工作领导小组和本单位研究生招生复试工作小组指导下负责确定考生笔试、面试和实践能力考核的具体内容、评分标准、程序，并具体组织实施。每个复试小组成员一般不少于5人。</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三、复试的主要方式和要求</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拟录取的硕士研究生必须经过复试并且复试合格。复试应采取差额形式，培养单位根据本单位实际情况自主确定复试差额比例并提前公布，差额比例一般不低于120%。各单位还需提前公示复试考生名单并负责向考生进行解释。</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（一）复试时间及通知方式</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总体复试工作应于4月中旬完成，各专业具体复试时间和地点由培养单位自行确定。复试工作实施细则及复试名单需在培养单位网站提前公布，并由培养单位及时告知考生本人。</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（二）复试基本内容和形式</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1.外语考试</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外语考试包括口语和听力测试。</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考生以抽签方式确定外语口语和听力测试应试题目，口语和听力测试时间一般不少于20分钟。</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外语口语和听力测试成绩占复试成绩的30%。外语口语和听力测试满分为30分，直接计入复试成绩。该科目成绩未达18分者，视为复试不合格。</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2.专业考试</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专业考试包括专业课笔试和专业课及综合素质面试。</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（1）专业课笔试</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在招生章程中注明有复试笔试的专业可组织专业课笔试。考试由培养单位组织，考试时间1至2小时，满分为100分，60分为及格。专业课笔试成绩须计入专业考试成绩，其所占专业考试成绩权重，由培养单位根据实际情况确定，需在复试办法中予以公布，笔试成绩未达到笔试卷面满分的60%以上者为复试不合格。</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（2）专业课及综合素质面试</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每名考生专业课和综合素质面试时间一般不少于20分钟。考生以抽签方式确定专业课面试题目。综合素质面试目的是为更全面了解考生情况，考察其基础知识掌握程度，综合分析表达能力，科研能力和水平，了解其科研成果，如已发表的文章、论文等。面试成绩未达面试满分的60%者，视为复试不合格。</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3.思想政治理论笔试</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依照教育部硕士研究生招生工作管理规定的要求，学校对审计、工商管理、公共管理、会计、图书情报专业考生在复试中进行思想政治理论笔试，并将其成绩计入复试成绩。</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思想政治理论笔试为闭卷考试，满分100分，60分为及格。不及格者视为复试不合格。</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4.思想政治素质和品德考核及心理素质测试</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为全面考核考生的思想政治素质和品德考核，保证研究生德智体的全面发展，对考生的思想政治状况进行考核，考核不合格者不予录取。</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心理测试拟采取两种方式，各培养单位可根据情况自行选择。</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（1）网上测试。要求培养单位自备机房，保证一人一机，且能登录互联网。学生测试时请务必携带准考证。</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（2）题卡测试。学生测试时请务必携带2B铅笔、橡皮、准考证。</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以上两种方式均需各培养单位统一组织，心理咨询中心负责指导施测。</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思想政治素质和品德考核及心理素质测试不作量化计入总成绩，但考核结果不合格者不予录取。</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5.同等学力加试</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除法律（非法学）、工商管理和公共管理外，对以同等学力身份（以报名时为准）报考的考生、成人教育应届本科毕业生、复试时尚未取得本科毕业证书的自考和网络教育考生，应加试至少两门本科主干课程。加试方式为笔试。加试科目名称不得与初试科目及培养单位复试中的专业课笔试科目相同。试题由培养单位负责命制。考试形式一律采取笔试。每门考试时间为3小时，满分均为100分，60分及格，不及格者不予录取。加试成绩不记入复试成绩，但应报研究生院备案。</w:t>
      </w:r>
    </w:p>
    <w:p>
      <w:pPr>
        <w:pStyle w:val="3"/>
        <w:spacing w:before="150" w:beforeAutospacing="0" w:after="150" w:afterAutospacing="0" w:line="360" w:lineRule="auto"/>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6.复试成绩的构成及计算方式</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审计、工商管理、公共管理、会计、图书情报专业的复试成绩由复试思想政治理论笔试成绩、复试外语考试成绩和复试专业考试成绩构成。其中，政治理论笔试成绩占复试成绩的10%，外语考试成绩占复试成绩的30%，专业考试成绩占复试成绩的60%。</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除上述5个专业外，其他各专业复试成绩由复试外语考试成绩、复试专业考试成绩构成。其中，外语考试成绩占复试成绩的30%，专业考试成绩占复试成绩的70%。</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复试成绩和初试成绩按权重相加，得出招生考试总成绩。具体计算方法如下：</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初试满分为500分的专业总成绩计算方式为：</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初试总分&amp;divide;5&amp;times;0.7＋复试成绩（满分100分）&amp;times;0.3＝总成绩。</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初试满分为300分的专业总成绩计算方式为：</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初试总分&amp;divide;3&amp;times;0.7＋复试成绩（满分100分）&amp;times;0.3＝总成绩。</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第一志愿考生和调剂考生应分别排序依次录取，复试各单项考核有不合格者不录取。复试成绩由培养单位负责对复试考生进行解释。</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7.其他要求</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根据学科培养的侧重点及方式的不同，理工科各专业可根据需要在复试中进行专业课的实验考核。</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单独考试考生复试标准按统考生标准执行。</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推荐免试考生复试已在选拔过程中完成，不必参加本次复试。</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四、资格审查</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复试的资格审查由研究生院统一组织。资格审查时间为3月22日～4月16日上午8：00～10：00进行，考生根据各培养单位的安排在指定时间参加资格审查。资格审查地点在研究生院一楼大厅。</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1.学籍学历材料</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非应届本科毕业生须提供：准考证、身份证、毕业证书和学位证书的原件及复印件各1份；从学信网打印输出的“教育部学历证书电子注册备案表”或全国高等学校学生信息咨询与就业指导中心出具的“中国高等教育学历认证报告”1份。</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在域外获得学历学位证书考生须提供：准考证、身份证、教育部留学服务中心的认证报告的原件及复印件各1份。</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应届本科毕业生须提供：准考证、身份证、学生证原件及复印件各1份；所在学校出具的应届本科毕业生证明1份；从学信网打印输出的“教育部学籍在线验证报告”1份。</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成人教育应届本科毕业生、复试时尚未取得本科毕业证书的网络教育考生须提供：准考证、身份证、学生证原件及复印件各1份；所在学校出具的应届本科毕业生证明和教务处出具的成绩单各1份；从学信网打印输出的“教育部学籍在线验证报告”1份。</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复试时尚未取得本科毕业证书的自考考生须提供：准考证、身份证、学生证原件及复印件各1份；颁发毕业证书的省级高等教育自学考试办公室出具的相关证明原件及复印件各1份。</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考生符合报考条件的学历、学籍信息须可通过教育部学信网进行查实或有教育部指定的权威机构出具的认证报告。否则不允许参加复试或不予录取。</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2.反映素质潜质的材料</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为在复试中全面考察考生的综合素质，考生可提供获奖证明及发表的学术成果材料等,该项材料交各复试组审查。</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3.享受加分政策的证明材料</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参加“大学生志愿服务西部计划”“三支一扶计划”“农村义务教育阶段学校教师特设岗位计划”“赴外汉语教师志愿者”等项目服务期满、考核合格的考生，3年内参加全国硕士研究生招生考试的考生，初试总分加10分，同等条件下优先录取。</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高校学生应征入伍服义务兵役退役，达到报考条件后，3年内参加全国硕士研究生招生考试的考生，初试总分加10分，同等条件下优先录取，在部队荣立二等功以上，符合全国硕士研究生招生考试报考条件的，可申请免试（初试）攻读硕士研究生。</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参加“选聘高校毕业生到村任职”项目服务期满、考核称职以上的考生，3年内参加全国硕士研究生招生考试的，初试总分加10分，同等条件下优先录取，其中报考人文社科类专业研究生的，初试总分加15分。</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考生应提交能证明上述信息的全部材料，并最迟在复试报到前向培养单位提交，复试进行中或复试结束后提交，不予承认。</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在资格审查中发现考生不符合报考条件者，取消其复试资格；对审查中弄虚作假者一经发现即取消复试、录取资格或取消学籍。</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五、体检</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鉴于体检报告的严肃性和真实性，避免舞弊现象的发生，经研究决定，委托辽宁大学校医院负责2018年硕士研究生复试考生的体检工作。</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参加体检的考生须做空腹准备。上午体检者请勿吃早餐，下午体检者请勿吃午餐，在体检日前，应注意清淡饮食，不做剧烈运动。体检时需携带身份证，并提交一寸近期免冠照片1张。</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校医院将根据《普通高等学校招生体检工作指导意见》（教学〔2003〕3号），对患有重病、传染病或精神病的考生不予录取。未进行体检的考生不予录取。</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六、调剂工作</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调剂工作严格执行教育部、省级招生考试管理部门的文件规定。</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考生调剂基本条件：符合调入专业的报考条件；初试成绩符合第一志愿报考专业在调入地区（一区）的全国初试成绩基本要求；调入专业与第一志愿报考专业相同或相近；初试科目与调入专业初试科目相同或相近，其中统考科目原则上应相同。</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第一志愿报考工商管理、公共管理、旅游管理、工程管理、会计、图书情报、审计专业学位硕士的考生可相互调剂，但不得调入其他专业；其他专业考生也不得调入以上7个专业。</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第一志愿报考法律（非法学）专业学位硕士的考生不得调入其他专业，其他专业的考生也不得调入该专业。</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单独考试的考生不得进行调剂复试。</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七、破格复试</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对初试公共科目成绩略低于《2018年全国硕士研究生招生考试考生进入复试的初试成绩基本要求》，但专业科目成绩特别优异或在科研创新方面具有突出表现的我校第一志愿考生，可允许其破格参加第一志愿专业复试。破格复试应优先考虑基础学科、艰苦专业以及国家急需但生源相对不足的学科、专业。破格应在国家政策规定范围内严格审核、严格把握。</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八、复试通知</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培养单位根据考生报名时提供的本人联系方式，向取得复试资格的考生发出复试通知，如果联系方式发生变化，请考生直接与培养单位联系。</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九、录取</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（一）拟录取结果的公示</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拟录取名单由研究生院进行网上公示，公示期为10个工作日。公示期间名单不得修改；名单如有变动，须对变动部分做出说明，并对变动内容另行公示10个工作日。</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（二）关于就业方式的说明</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根据规定，凡通过复试，被我校拟录取的2018级定向就业硕士研究生，应与我校签订定向培养协议，请相关考生于2018年4月16日前，将单位和本人签署完毕的定向协议提交至我校研究生招生办公室，逾期视为放弃录取。定向培养协议请到研究生院网站资料下载栏目下载。</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被我校拟录取的2018级非定向就业硕士研究生入学前需将本人人事档案转至我校。</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十、监督和复议</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1.学校研究生招生工作领导小组对复试过程和复试结果进行指导与审查，严肃处理违纪违规事件。</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2.复试基本分数线、复试工作实施办法、复试结果等信息应由培养单位负责及时向考生和社会公示。</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辽宁大学研究生院招生办公室电话：</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024-62202349</w:t>
      </w:r>
    </w:p>
    <w:p>
      <w:pPr>
        <w:pStyle w:val="3"/>
        <w:spacing w:before="150" w:beforeAutospacing="0" w:after="150" w:afterAutospacing="0" w:line="360" w:lineRule="auto"/>
        <w:ind w:firstLine="555"/>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本方案由研究生院负责解释</w:t>
      </w:r>
    </w:p>
    <w:p>
      <w:pPr>
        <w:pStyle w:val="3"/>
        <w:spacing w:before="150" w:beforeAutospacing="0" w:after="150" w:afterAutospacing="0" w:line="360" w:lineRule="auto"/>
        <w:jc w:val="right"/>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 xml:space="preserve">辽宁大学研究生招生工作领导小组 </w:t>
      </w:r>
    </w:p>
    <w:p>
      <w:pPr>
        <w:pStyle w:val="3"/>
        <w:spacing w:before="150" w:beforeAutospacing="0" w:after="150" w:afterAutospacing="0" w:line="360" w:lineRule="auto"/>
        <w:jc w:val="right"/>
        <w:rPr>
          <w:rFonts w:hint="eastAsia"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辽宁大学研究生院</w:t>
      </w:r>
    </w:p>
    <w:p>
      <w:pPr>
        <w:pStyle w:val="3"/>
        <w:spacing w:before="150" w:beforeAutospacing="0" w:after="150" w:afterAutospacing="0" w:line="360" w:lineRule="auto"/>
        <w:jc w:val="right"/>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二0一八年三月</w:t>
      </w:r>
    </w:p>
    <w:p>
      <w:pPr>
        <w:rPr>
          <w:rFonts w:hint="eastAsia" w:ascii="仿宋_GB2312" w:hAnsi="仿宋_GB2312" w:eastAsia="仿宋_GB2312" w:cs="仿宋_GB2312"/>
          <w:sz w:val="32"/>
          <w:szCs w:val="32"/>
        </w:rPr>
      </w:pPr>
    </w:p>
    <w:p>
      <w:pPr>
        <w:rPr>
          <w:rFonts w:hint="eastAsia" w:ascii="仿宋_GB2312" w:eastAsia="仿宋_GB2312"/>
          <w:b/>
          <w:color w:val="000000"/>
          <w:sz w:val="32"/>
          <w:szCs w:val="32"/>
          <w:u w:val="single"/>
        </w:rPr>
      </w:pPr>
      <w:r>
        <w:rPr>
          <w:rFonts w:hint="eastAsia" w:ascii="仿宋_GB2312" w:hAnsi="仿宋_GB2312" w:eastAsia="仿宋_GB2312" w:cs="仿宋_GB2312"/>
          <w:b/>
          <w:color w:val="000000"/>
          <w:sz w:val="32"/>
          <w:szCs w:val="32"/>
          <w:u w:val="single"/>
        </w:rPr>
        <w:t>备注：以下三张表格需要自行打印并把相关信息电子版填写完整（注意打印时不可带页码，切记不可改变原表</w:t>
      </w:r>
      <w:r>
        <w:rPr>
          <w:rFonts w:hint="eastAsia" w:ascii="仿宋_GB2312" w:eastAsia="仿宋_GB2312"/>
          <w:b/>
          <w:color w:val="000000"/>
          <w:sz w:val="32"/>
          <w:szCs w:val="32"/>
          <w:u w:val="single"/>
        </w:rPr>
        <w:t>格格式），参加复试时使用。</w:t>
      </w:r>
    </w:p>
    <w:p>
      <w:pPr>
        <w:rPr>
          <w:sz w:val="32"/>
          <w:szCs w:val="32"/>
        </w:rPr>
      </w:pPr>
    </w:p>
    <w:p>
      <w:pPr>
        <w:rPr>
          <w:sz w:val="32"/>
          <w:szCs w:val="32"/>
        </w:rPr>
      </w:pPr>
    </w:p>
    <w:p>
      <w:pPr>
        <w:spacing w:line="460" w:lineRule="exact"/>
        <w:jc w:val="center"/>
        <w:rPr>
          <w:rFonts w:hint="eastAsia" w:ascii="宋体" w:hAnsi="宋体"/>
          <w:b/>
          <w:bCs/>
          <w:sz w:val="32"/>
          <w:szCs w:val="32"/>
        </w:rPr>
      </w:pPr>
    </w:p>
    <w:p>
      <w:pPr>
        <w:spacing w:line="460" w:lineRule="exact"/>
        <w:jc w:val="center"/>
        <w:rPr>
          <w:rFonts w:hint="eastAsia" w:ascii="宋体" w:hAnsi="宋体"/>
          <w:b/>
          <w:bCs/>
          <w:sz w:val="36"/>
        </w:rPr>
      </w:pPr>
    </w:p>
    <w:p>
      <w:pPr>
        <w:spacing w:line="460" w:lineRule="exact"/>
        <w:jc w:val="center"/>
        <w:rPr>
          <w:rFonts w:hint="eastAsia" w:ascii="宋体" w:hAnsi="宋体"/>
          <w:b/>
          <w:bCs/>
          <w:sz w:val="36"/>
        </w:rPr>
      </w:pPr>
    </w:p>
    <w:p>
      <w:pPr>
        <w:spacing w:line="460" w:lineRule="exact"/>
        <w:jc w:val="center"/>
        <w:rPr>
          <w:rFonts w:hint="eastAsia" w:ascii="宋体" w:hAnsi="宋体"/>
          <w:b/>
          <w:bCs/>
          <w:sz w:val="36"/>
        </w:rPr>
      </w:pPr>
    </w:p>
    <w:p>
      <w:pPr>
        <w:spacing w:line="460" w:lineRule="exact"/>
        <w:jc w:val="center"/>
        <w:rPr>
          <w:rFonts w:hint="eastAsia" w:ascii="宋体" w:hAnsi="宋体"/>
          <w:b/>
          <w:bCs/>
          <w:sz w:val="36"/>
        </w:rPr>
      </w:pPr>
    </w:p>
    <w:p>
      <w:pPr>
        <w:spacing w:line="460" w:lineRule="exact"/>
        <w:jc w:val="center"/>
        <w:rPr>
          <w:rFonts w:hint="eastAsia" w:ascii="宋体" w:hAnsi="宋体"/>
          <w:b/>
          <w:bCs/>
          <w:sz w:val="36"/>
        </w:rPr>
      </w:pPr>
    </w:p>
    <w:p>
      <w:pPr>
        <w:spacing w:line="460" w:lineRule="exact"/>
        <w:jc w:val="center"/>
        <w:rPr>
          <w:rFonts w:ascii="宋体" w:hAnsi="宋体"/>
          <w:b/>
          <w:bCs/>
          <w:sz w:val="36"/>
        </w:rPr>
      </w:pPr>
      <w:bookmarkStart w:id="0" w:name="_GoBack"/>
      <w:bookmarkEnd w:id="0"/>
      <w:r>
        <w:rPr>
          <w:rFonts w:hint="eastAsia" w:ascii="宋体" w:hAnsi="宋体"/>
          <w:b/>
          <w:bCs/>
          <w:sz w:val="36"/>
        </w:rPr>
        <w:t>辽宁大学硕士研究生复试专业课及综合素质面试记录</w:t>
      </w:r>
    </w:p>
    <w:p>
      <w:pPr>
        <w:spacing w:line="460" w:lineRule="exact"/>
        <w:ind w:left="-359" w:leftChars="-171"/>
        <w:rPr>
          <w:rFonts w:ascii="宋体" w:hAnsi="宋体"/>
          <w:b/>
          <w:bCs/>
        </w:rPr>
      </w:pPr>
      <w:r>
        <w:rPr>
          <w:rFonts w:hint="eastAsia" w:ascii="宋体" w:hAnsi="宋体"/>
          <w:b/>
          <w:bCs/>
        </w:rPr>
        <w:t>学院（所）：</w:t>
      </w:r>
    </w:p>
    <w:tbl>
      <w:tblPr>
        <w:tblStyle w:val="6"/>
        <w:tblpPr w:leftFromText="180" w:rightFromText="180" w:vertAnchor="text" w:horzAnchor="margin" w:tblpX="-252" w:tblpY="152"/>
        <w:tblW w:w="964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484"/>
        <w:gridCol w:w="2428"/>
        <w:gridCol w:w="724"/>
        <w:gridCol w:w="432"/>
        <w:gridCol w:w="288"/>
        <w:gridCol w:w="1147"/>
        <w:gridCol w:w="1255"/>
        <w:gridCol w:w="21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630" w:hRule="atLeast"/>
        </w:trPr>
        <w:tc>
          <w:tcPr>
            <w:tcW w:w="1188" w:type="dxa"/>
            <w:gridSpan w:val="2"/>
            <w:vAlign w:val="center"/>
          </w:tcPr>
          <w:p>
            <w:pPr>
              <w:spacing w:line="460" w:lineRule="exact"/>
              <w:jc w:val="center"/>
              <w:rPr>
                <w:rFonts w:ascii="宋体" w:hAnsi="宋体"/>
              </w:rPr>
            </w:pPr>
            <w:r>
              <w:rPr>
                <w:rFonts w:hint="eastAsia" w:ascii="宋体" w:hAnsi="宋体"/>
              </w:rPr>
              <w:t>考生编号</w:t>
            </w:r>
          </w:p>
        </w:tc>
        <w:tc>
          <w:tcPr>
            <w:tcW w:w="2428" w:type="dxa"/>
            <w:vAlign w:val="center"/>
          </w:tcPr>
          <w:p>
            <w:pPr>
              <w:spacing w:line="460" w:lineRule="exact"/>
              <w:jc w:val="center"/>
              <w:rPr>
                <w:rFonts w:ascii="宋体" w:hAnsi="宋体"/>
              </w:rPr>
            </w:pPr>
          </w:p>
        </w:tc>
        <w:tc>
          <w:tcPr>
            <w:tcW w:w="1156" w:type="dxa"/>
            <w:gridSpan w:val="2"/>
            <w:vAlign w:val="center"/>
          </w:tcPr>
          <w:p>
            <w:pPr>
              <w:spacing w:line="460" w:lineRule="exact"/>
              <w:jc w:val="center"/>
              <w:rPr>
                <w:rFonts w:ascii="宋体" w:hAnsi="宋体"/>
              </w:rPr>
            </w:pPr>
            <w:r>
              <w:rPr>
                <w:rFonts w:hint="eastAsia" w:ascii="宋体" w:hAnsi="宋体"/>
              </w:rPr>
              <w:t>姓    名</w:t>
            </w:r>
          </w:p>
        </w:tc>
        <w:tc>
          <w:tcPr>
            <w:tcW w:w="1435" w:type="dxa"/>
            <w:gridSpan w:val="2"/>
            <w:vAlign w:val="center"/>
          </w:tcPr>
          <w:p>
            <w:pPr>
              <w:spacing w:line="460" w:lineRule="exact"/>
              <w:jc w:val="center"/>
              <w:rPr>
                <w:rFonts w:ascii="宋体" w:hAnsi="宋体"/>
              </w:rPr>
            </w:pPr>
          </w:p>
        </w:tc>
        <w:tc>
          <w:tcPr>
            <w:tcW w:w="1255" w:type="dxa"/>
            <w:vAlign w:val="center"/>
          </w:tcPr>
          <w:p>
            <w:pPr>
              <w:spacing w:line="460" w:lineRule="exact"/>
              <w:jc w:val="center"/>
              <w:rPr>
                <w:rFonts w:ascii="宋体" w:hAnsi="宋体"/>
              </w:rPr>
            </w:pPr>
            <w:r>
              <w:rPr>
                <w:rFonts w:hint="eastAsia" w:ascii="宋体" w:hAnsi="宋体"/>
              </w:rPr>
              <w:t>报考专业</w:t>
            </w:r>
          </w:p>
        </w:tc>
        <w:tc>
          <w:tcPr>
            <w:tcW w:w="2186" w:type="dxa"/>
            <w:vAlign w:val="center"/>
          </w:tcPr>
          <w:p>
            <w:pPr>
              <w:spacing w:line="460" w:lineRule="exact"/>
              <w:jc w:val="center"/>
              <w:rPr>
                <w:rFonts w:ascii="宋体" w:hAns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0" w:hRule="atLeast"/>
        </w:trPr>
        <w:tc>
          <w:tcPr>
            <w:tcW w:w="1188" w:type="dxa"/>
            <w:gridSpan w:val="2"/>
            <w:vAlign w:val="center"/>
          </w:tcPr>
          <w:p>
            <w:pPr>
              <w:spacing w:line="460" w:lineRule="exact"/>
              <w:jc w:val="center"/>
              <w:rPr>
                <w:rFonts w:ascii="宋体" w:hAnsi="宋体"/>
              </w:rPr>
            </w:pPr>
            <w:r>
              <w:rPr>
                <w:rFonts w:hint="eastAsia" w:ascii="宋体" w:hAnsi="宋体"/>
              </w:rPr>
              <w:t>复试教师</w:t>
            </w:r>
          </w:p>
          <w:p>
            <w:pPr>
              <w:spacing w:line="460" w:lineRule="exact"/>
              <w:jc w:val="center"/>
              <w:rPr>
                <w:rFonts w:ascii="黑体" w:hAnsi="宋体" w:eastAsia="黑体"/>
              </w:rPr>
            </w:pPr>
            <w:r>
              <w:rPr>
                <w:rFonts w:hint="eastAsia" w:ascii="宋体" w:hAnsi="宋体"/>
              </w:rPr>
              <w:t>签    字</w:t>
            </w:r>
          </w:p>
        </w:tc>
        <w:tc>
          <w:tcPr>
            <w:tcW w:w="8460" w:type="dxa"/>
            <w:gridSpan w:val="7"/>
          </w:tcPr>
          <w:p>
            <w:pPr>
              <w:spacing w:line="460" w:lineRule="exact"/>
              <w:rPr>
                <w:rFonts w:ascii="黑体" w:hAnsi="宋体" w:eastAsia="黑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00" w:hRule="atLeast"/>
        </w:trPr>
        <w:tc>
          <w:tcPr>
            <w:tcW w:w="704" w:type="dxa"/>
            <w:vAlign w:val="center"/>
          </w:tcPr>
          <w:p>
            <w:pPr>
              <w:spacing w:line="460" w:lineRule="exact"/>
              <w:jc w:val="center"/>
              <w:rPr>
                <w:rFonts w:ascii="宋体" w:hAnsi="宋体"/>
              </w:rPr>
            </w:pPr>
            <w:r>
              <w:rPr>
                <w:rFonts w:hint="eastAsia" w:ascii="宋体" w:hAnsi="宋体"/>
              </w:rPr>
              <w:t>问</w:t>
            </w:r>
          </w:p>
          <w:p>
            <w:pPr>
              <w:spacing w:line="460" w:lineRule="exact"/>
              <w:jc w:val="center"/>
              <w:rPr>
                <w:rFonts w:ascii="宋体" w:hAnsi="宋体"/>
              </w:rPr>
            </w:pPr>
            <w:r>
              <w:rPr>
                <w:rFonts w:hint="eastAsia" w:ascii="宋体" w:hAnsi="宋体"/>
              </w:rPr>
              <w:t>题</w:t>
            </w:r>
          </w:p>
          <w:p>
            <w:pPr>
              <w:spacing w:line="460" w:lineRule="exact"/>
              <w:jc w:val="center"/>
              <w:rPr>
                <w:rFonts w:ascii="宋体" w:hAnsi="宋体"/>
              </w:rPr>
            </w:pPr>
            <w:r>
              <w:rPr>
                <w:rFonts w:hint="eastAsia" w:ascii="宋体" w:hAnsi="宋体"/>
              </w:rPr>
              <w:t>及</w:t>
            </w:r>
          </w:p>
          <w:p>
            <w:pPr>
              <w:spacing w:line="460" w:lineRule="exact"/>
              <w:jc w:val="center"/>
              <w:rPr>
                <w:rFonts w:ascii="宋体" w:hAnsi="宋体"/>
              </w:rPr>
            </w:pPr>
            <w:r>
              <w:rPr>
                <w:rFonts w:hint="eastAsia" w:ascii="宋体" w:hAnsi="宋体"/>
              </w:rPr>
              <w:t>回</w:t>
            </w:r>
          </w:p>
          <w:p>
            <w:pPr>
              <w:spacing w:line="460" w:lineRule="exact"/>
              <w:jc w:val="center"/>
              <w:rPr>
                <w:rFonts w:ascii="宋体" w:hAnsi="宋体"/>
              </w:rPr>
            </w:pPr>
            <w:r>
              <w:rPr>
                <w:rFonts w:hint="eastAsia" w:ascii="宋体" w:hAnsi="宋体"/>
              </w:rPr>
              <w:t>答</w:t>
            </w:r>
          </w:p>
          <w:p>
            <w:pPr>
              <w:spacing w:line="460" w:lineRule="exact"/>
              <w:jc w:val="center"/>
              <w:rPr>
                <w:rFonts w:ascii="宋体" w:hAnsi="宋体"/>
              </w:rPr>
            </w:pPr>
            <w:r>
              <w:rPr>
                <w:rFonts w:hint="eastAsia" w:ascii="宋体" w:hAnsi="宋体"/>
              </w:rPr>
              <w:t>要</w:t>
            </w:r>
          </w:p>
          <w:p>
            <w:pPr>
              <w:spacing w:line="460" w:lineRule="exact"/>
              <w:jc w:val="center"/>
              <w:rPr>
                <w:rFonts w:ascii="宋体" w:hAnsi="宋体"/>
              </w:rPr>
            </w:pPr>
            <w:r>
              <w:rPr>
                <w:rFonts w:hint="eastAsia" w:ascii="宋体" w:hAnsi="宋体"/>
              </w:rPr>
              <w:t>点</w:t>
            </w:r>
          </w:p>
        </w:tc>
        <w:tc>
          <w:tcPr>
            <w:tcW w:w="8944" w:type="dxa"/>
            <w:gridSpan w:val="8"/>
          </w:tcPr>
          <w:p>
            <w:pPr>
              <w:spacing w:line="460" w:lineRule="exact"/>
              <w:rPr>
                <w:rFonts w:ascii="黑体" w:hAnsi="宋体" w:eastAsia="黑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40" w:hRule="atLeast"/>
        </w:trPr>
        <w:tc>
          <w:tcPr>
            <w:tcW w:w="704" w:type="dxa"/>
            <w:vAlign w:val="center"/>
          </w:tcPr>
          <w:p>
            <w:pPr>
              <w:spacing w:line="460" w:lineRule="exact"/>
              <w:jc w:val="center"/>
              <w:rPr>
                <w:rFonts w:ascii="宋体" w:hAnsi="宋体"/>
              </w:rPr>
            </w:pPr>
            <w:r>
              <w:rPr>
                <w:rFonts w:hint="eastAsia" w:ascii="宋体" w:hAnsi="宋体"/>
              </w:rPr>
              <w:t>评</w:t>
            </w:r>
          </w:p>
          <w:p>
            <w:pPr>
              <w:spacing w:line="460" w:lineRule="exact"/>
              <w:jc w:val="center"/>
              <w:rPr>
                <w:rFonts w:ascii="宋体" w:hAnsi="宋体"/>
              </w:rPr>
            </w:pPr>
            <w:r>
              <w:rPr>
                <w:rFonts w:hint="eastAsia" w:ascii="宋体" w:hAnsi="宋体"/>
              </w:rPr>
              <w:t>语</w:t>
            </w:r>
          </w:p>
        </w:tc>
        <w:tc>
          <w:tcPr>
            <w:tcW w:w="8944" w:type="dxa"/>
            <w:gridSpan w:val="8"/>
          </w:tcPr>
          <w:p>
            <w:pPr>
              <w:spacing w:line="460" w:lineRule="exact"/>
              <w:rPr>
                <w:rFonts w:ascii="黑体" w:hAnsi="宋体" w:eastAsia="黑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215" w:hRule="atLeast"/>
        </w:trPr>
        <w:tc>
          <w:tcPr>
            <w:tcW w:w="704" w:type="dxa"/>
            <w:textDirection w:val="tbRlV"/>
            <w:vAlign w:val="center"/>
          </w:tcPr>
          <w:p>
            <w:pPr>
              <w:spacing w:line="460" w:lineRule="exact"/>
              <w:ind w:left="113" w:right="113"/>
              <w:jc w:val="center"/>
              <w:rPr>
                <w:rFonts w:ascii="宋体" w:hAnsi="宋体"/>
              </w:rPr>
            </w:pPr>
            <w:r>
              <w:rPr>
                <w:rFonts w:hint="eastAsia" w:ascii="宋体" w:hAnsi="宋体"/>
              </w:rPr>
              <w:t>专业课及综合素质面试成绩</w:t>
            </w:r>
          </w:p>
        </w:tc>
        <w:tc>
          <w:tcPr>
            <w:tcW w:w="3636" w:type="dxa"/>
            <w:gridSpan w:val="3"/>
          </w:tcPr>
          <w:p>
            <w:pPr>
              <w:spacing w:line="460" w:lineRule="exact"/>
              <w:jc w:val="center"/>
              <w:rPr>
                <w:rFonts w:ascii="宋体" w:hAnsi="宋体"/>
              </w:rPr>
            </w:pPr>
          </w:p>
          <w:p>
            <w:pPr>
              <w:spacing w:line="460" w:lineRule="exact"/>
              <w:jc w:val="center"/>
              <w:rPr>
                <w:rFonts w:ascii="宋体" w:hAnsi="宋体"/>
              </w:rPr>
            </w:pPr>
          </w:p>
          <w:p>
            <w:pPr>
              <w:spacing w:line="460" w:lineRule="exact"/>
              <w:jc w:val="center"/>
              <w:rPr>
                <w:rFonts w:ascii="宋体" w:hAnsi="宋体"/>
              </w:rPr>
            </w:pPr>
          </w:p>
          <w:p>
            <w:pPr>
              <w:spacing w:line="460" w:lineRule="exact"/>
              <w:jc w:val="center"/>
              <w:rPr>
                <w:rFonts w:ascii="宋体" w:hAnsi="宋体"/>
              </w:rPr>
            </w:pPr>
          </w:p>
          <w:p>
            <w:pPr>
              <w:spacing w:line="460" w:lineRule="exact"/>
              <w:jc w:val="center"/>
              <w:rPr>
                <w:rFonts w:ascii="宋体" w:hAnsi="宋体"/>
              </w:rPr>
            </w:pPr>
          </w:p>
          <w:p>
            <w:pPr>
              <w:spacing w:line="460" w:lineRule="exact"/>
              <w:jc w:val="center"/>
              <w:rPr>
                <w:rFonts w:ascii="宋体" w:hAnsi="宋体"/>
              </w:rPr>
            </w:pPr>
          </w:p>
          <w:p>
            <w:pPr>
              <w:spacing w:line="460" w:lineRule="exact"/>
              <w:jc w:val="center"/>
              <w:rPr>
                <w:rFonts w:ascii="宋体" w:hAnsi="宋体"/>
              </w:rPr>
            </w:pPr>
          </w:p>
        </w:tc>
        <w:tc>
          <w:tcPr>
            <w:tcW w:w="720" w:type="dxa"/>
            <w:gridSpan w:val="2"/>
            <w:textDirection w:val="tbRlV"/>
            <w:vAlign w:val="center"/>
          </w:tcPr>
          <w:p>
            <w:pPr>
              <w:spacing w:line="460" w:lineRule="exact"/>
              <w:ind w:left="113" w:right="113"/>
              <w:jc w:val="center"/>
              <w:rPr>
                <w:rFonts w:ascii="宋体" w:hAnsi="宋体"/>
              </w:rPr>
            </w:pPr>
            <w:r>
              <w:rPr>
                <w:rFonts w:hint="eastAsia" w:ascii="宋体" w:hAnsi="宋体"/>
              </w:rPr>
              <w:t>学  院 （所） 意  见</w:t>
            </w:r>
          </w:p>
        </w:tc>
        <w:tc>
          <w:tcPr>
            <w:tcW w:w="4588" w:type="dxa"/>
            <w:gridSpan w:val="3"/>
          </w:tcPr>
          <w:p>
            <w:pPr>
              <w:spacing w:line="460" w:lineRule="exact"/>
              <w:rPr>
                <w:rFonts w:ascii="黑体" w:hAnsi="宋体" w:eastAsia="黑体"/>
              </w:rPr>
            </w:pPr>
          </w:p>
          <w:p>
            <w:pPr>
              <w:spacing w:line="460" w:lineRule="exact"/>
              <w:rPr>
                <w:rFonts w:ascii="黑体" w:hAnsi="宋体" w:eastAsia="黑体"/>
              </w:rPr>
            </w:pPr>
          </w:p>
          <w:p>
            <w:pPr>
              <w:spacing w:line="460" w:lineRule="exact"/>
              <w:rPr>
                <w:rFonts w:ascii="黑体" w:hAnsi="宋体" w:eastAsia="黑体"/>
              </w:rPr>
            </w:pPr>
          </w:p>
          <w:p>
            <w:pPr>
              <w:spacing w:line="460" w:lineRule="exact"/>
              <w:rPr>
                <w:rFonts w:ascii="黑体" w:hAnsi="宋体" w:eastAsia="黑体"/>
              </w:rPr>
            </w:pPr>
          </w:p>
          <w:p>
            <w:pPr>
              <w:spacing w:line="460" w:lineRule="exact"/>
              <w:ind w:firstLine="420" w:firstLineChars="200"/>
              <w:rPr>
                <w:rFonts w:ascii="宋体" w:hAnsi="宋体"/>
              </w:rPr>
            </w:pPr>
            <w:r>
              <w:rPr>
                <w:rFonts w:hint="eastAsia" w:ascii="宋体" w:hAnsi="宋体"/>
              </w:rPr>
              <w:t xml:space="preserve">负责人（签字）     </w:t>
            </w:r>
          </w:p>
          <w:p>
            <w:pPr>
              <w:spacing w:line="460" w:lineRule="exact"/>
              <w:ind w:firstLine="2100" w:firstLineChars="1000"/>
              <w:rPr>
                <w:rFonts w:ascii="宋体" w:hAnsi="宋体"/>
              </w:rPr>
            </w:pPr>
            <w:r>
              <w:rPr>
                <w:rFonts w:hint="eastAsia" w:ascii="宋体" w:hAnsi="宋体"/>
              </w:rPr>
              <w:t>学院（所）（公章）</w:t>
            </w:r>
          </w:p>
          <w:p>
            <w:pPr>
              <w:spacing w:line="460" w:lineRule="exact"/>
              <w:ind w:right="-99" w:rightChars="-47" w:firstLine="2730" w:firstLineChars="1300"/>
              <w:rPr>
                <w:rFonts w:ascii="宋体" w:hAnsi="宋体"/>
              </w:rPr>
            </w:pPr>
            <w:r>
              <w:rPr>
                <w:rFonts w:hint="eastAsia" w:ascii="宋体" w:hAnsi="宋体"/>
              </w:rPr>
              <w:t>年     月     日</w:t>
            </w:r>
          </w:p>
        </w:tc>
      </w:tr>
    </w:tbl>
    <w:p>
      <w:pPr>
        <w:spacing w:line="460" w:lineRule="exact"/>
        <w:jc w:val="center"/>
        <w:rPr>
          <w:rFonts w:hint="eastAsia" w:ascii="宋体" w:hAnsi="宋体"/>
          <w:b/>
          <w:bCs/>
        </w:rPr>
      </w:pPr>
      <w:r>
        <w:rPr>
          <w:rFonts w:hint="eastAsia" w:ascii="宋体" w:hAnsi="宋体"/>
          <w:b/>
          <w:bCs/>
        </w:rPr>
        <w:t xml:space="preserve">                                                     记录员：</w:t>
      </w:r>
    </w:p>
    <w:p>
      <w:pPr>
        <w:spacing w:line="460" w:lineRule="exact"/>
        <w:jc w:val="center"/>
        <w:rPr>
          <w:rFonts w:ascii="宋体" w:hAnsi="宋体"/>
          <w:b/>
          <w:bCs/>
          <w:sz w:val="36"/>
        </w:rPr>
      </w:pPr>
      <w:r>
        <w:rPr>
          <w:rFonts w:hint="eastAsia" w:ascii="宋体" w:hAnsi="宋体"/>
          <w:b/>
          <w:bCs/>
          <w:sz w:val="36"/>
        </w:rPr>
        <w:t>辽宁大学硕士研究生外语听力、口语复试记录</w:t>
      </w:r>
    </w:p>
    <w:tbl>
      <w:tblPr>
        <w:tblStyle w:val="6"/>
        <w:tblpPr w:leftFromText="180" w:rightFromText="180" w:vertAnchor="text" w:horzAnchor="margin" w:tblpXSpec="center" w:tblpY="478"/>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32"/>
        <w:gridCol w:w="2126"/>
        <w:gridCol w:w="724"/>
        <w:gridCol w:w="432"/>
        <w:gridCol w:w="288"/>
        <w:gridCol w:w="1147"/>
        <w:gridCol w:w="1255"/>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1236" w:type="dxa"/>
            <w:gridSpan w:val="2"/>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rPr>
            </w:pPr>
            <w:r>
              <w:rPr>
                <w:rFonts w:hint="eastAsia" w:ascii="宋体" w:hAnsi="宋体"/>
              </w:rPr>
              <w:t>考生编号</w:t>
            </w:r>
          </w:p>
        </w:tc>
        <w:tc>
          <w:tcPr>
            <w:tcW w:w="2126"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rPr>
            </w:pPr>
          </w:p>
        </w:tc>
        <w:tc>
          <w:tcPr>
            <w:tcW w:w="1156" w:type="dxa"/>
            <w:gridSpan w:val="2"/>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rPr>
            </w:pPr>
            <w:r>
              <w:rPr>
                <w:rFonts w:hint="eastAsia" w:ascii="宋体" w:hAnsi="宋体"/>
              </w:rPr>
              <w:t>姓    名</w:t>
            </w:r>
          </w:p>
        </w:tc>
        <w:tc>
          <w:tcPr>
            <w:tcW w:w="1435" w:type="dxa"/>
            <w:gridSpan w:val="2"/>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rPr>
            </w:pPr>
          </w:p>
        </w:tc>
        <w:tc>
          <w:tcPr>
            <w:tcW w:w="1255"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rPr>
            </w:pPr>
            <w:r>
              <w:rPr>
                <w:rFonts w:hint="eastAsia" w:ascii="宋体" w:hAnsi="宋体"/>
              </w:rPr>
              <w:t>报考专业</w:t>
            </w:r>
          </w:p>
        </w:tc>
        <w:tc>
          <w:tcPr>
            <w:tcW w:w="2440"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36" w:type="dxa"/>
            <w:gridSpan w:val="2"/>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rPr>
            </w:pPr>
            <w:r>
              <w:rPr>
                <w:rFonts w:hint="eastAsia" w:ascii="宋体" w:hAnsi="宋体"/>
              </w:rPr>
              <w:t>复试教师</w:t>
            </w:r>
          </w:p>
          <w:p>
            <w:pPr>
              <w:spacing w:line="460" w:lineRule="exact"/>
              <w:jc w:val="center"/>
              <w:rPr>
                <w:rFonts w:ascii="黑体" w:hAnsi="宋体" w:eastAsia="黑体"/>
              </w:rPr>
            </w:pPr>
            <w:r>
              <w:rPr>
                <w:rFonts w:hint="eastAsia" w:ascii="宋体" w:hAnsi="宋体"/>
              </w:rPr>
              <w:t>签    字</w:t>
            </w:r>
          </w:p>
        </w:tc>
        <w:tc>
          <w:tcPr>
            <w:tcW w:w="8412" w:type="dxa"/>
            <w:gridSpan w:val="7"/>
            <w:tcBorders>
              <w:top w:val="single" w:color="auto" w:sz="2" w:space="0"/>
              <w:left w:val="single" w:color="auto" w:sz="2" w:space="0"/>
              <w:bottom w:val="single" w:color="auto" w:sz="2" w:space="0"/>
              <w:right w:val="single" w:color="auto" w:sz="2" w:space="0"/>
            </w:tcBorders>
          </w:tcPr>
          <w:p>
            <w:pPr>
              <w:spacing w:line="460" w:lineRule="exact"/>
              <w:ind w:firstLine="210" w:firstLineChars="100"/>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5" w:hRule="atLeast"/>
        </w:trPr>
        <w:tc>
          <w:tcPr>
            <w:tcW w:w="704"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rPr>
            </w:pPr>
            <w:r>
              <w:rPr>
                <w:rFonts w:hint="eastAsia" w:ascii="宋体" w:hAnsi="宋体"/>
              </w:rPr>
              <w:t>问</w:t>
            </w:r>
          </w:p>
          <w:p>
            <w:pPr>
              <w:spacing w:line="460" w:lineRule="exact"/>
              <w:jc w:val="center"/>
              <w:rPr>
                <w:rFonts w:ascii="宋体" w:hAnsi="宋体"/>
              </w:rPr>
            </w:pPr>
            <w:r>
              <w:rPr>
                <w:rFonts w:hint="eastAsia" w:ascii="宋体" w:hAnsi="宋体"/>
              </w:rPr>
              <w:t>题</w:t>
            </w:r>
          </w:p>
          <w:p>
            <w:pPr>
              <w:spacing w:line="460" w:lineRule="exact"/>
              <w:jc w:val="center"/>
              <w:rPr>
                <w:rFonts w:ascii="宋体" w:hAnsi="宋体"/>
              </w:rPr>
            </w:pPr>
            <w:r>
              <w:rPr>
                <w:rFonts w:hint="eastAsia" w:ascii="宋体" w:hAnsi="宋体"/>
              </w:rPr>
              <w:t>及</w:t>
            </w:r>
          </w:p>
          <w:p>
            <w:pPr>
              <w:spacing w:line="460" w:lineRule="exact"/>
              <w:jc w:val="center"/>
              <w:rPr>
                <w:rFonts w:ascii="宋体" w:hAnsi="宋体"/>
              </w:rPr>
            </w:pPr>
            <w:r>
              <w:rPr>
                <w:rFonts w:hint="eastAsia" w:ascii="宋体" w:hAnsi="宋体"/>
              </w:rPr>
              <w:t>回</w:t>
            </w:r>
          </w:p>
          <w:p>
            <w:pPr>
              <w:spacing w:line="460" w:lineRule="exact"/>
              <w:jc w:val="center"/>
              <w:rPr>
                <w:rFonts w:ascii="宋体" w:hAnsi="宋体"/>
              </w:rPr>
            </w:pPr>
            <w:r>
              <w:rPr>
                <w:rFonts w:hint="eastAsia" w:ascii="宋体" w:hAnsi="宋体"/>
              </w:rPr>
              <w:t>答</w:t>
            </w:r>
          </w:p>
          <w:p>
            <w:pPr>
              <w:spacing w:line="460" w:lineRule="exact"/>
              <w:jc w:val="center"/>
              <w:rPr>
                <w:rFonts w:ascii="宋体" w:hAnsi="宋体"/>
              </w:rPr>
            </w:pPr>
            <w:r>
              <w:rPr>
                <w:rFonts w:hint="eastAsia" w:ascii="宋体" w:hAnsi="宋体"/>
              </w:rPr>
              <w:t>要</w:t>
            </w:r>
          </w:p>
          <w:p>
            <w:pPr>
              <w:spacing w:line="460" w:lineRule="exact"/>
              <w:jc w:val="center"/>
              <w:rPr>
                <w:rFonts w:ascii="宋体" w:hAnsi="宋体"/>
              </w:rPr>
            </w:pPr>
            <w:r>
              <w:rPr>
                <w:rFonts w:hint="eastAsia" w:ascii="宋体" w:hAnsi="宋体"/>
              </w:rPr>
              <w:t>点</w:t>
            </w:r>
          </w:p>
        </w:tc>
        <w:tc>
          <w:tcPr>
            <w:tcW w:w="8944" w:type="dxa"/>
            <w:gridSpan w:val="8"/>
            <w:tcBorders>
              <w:top w:val="single" w:color="auto" w:sz="2" w:space="0"/>
              <w:left w:val="single" w:color="auto" w:sz="2" w:space="0"/>
              <w:bottom w:val="single" w:color="auto" w:sz="2" w:space="0"/>
              <w:right w:val="single" w:color="auto" w:sz="2" w:space="0"/>
            </w:tcBorders>
          </w:tcPr>
          <w:p>
            <w:pPr>
              <w:spacing w:line="460" w:lineRule="exact"/>
              <w:rPr>
                <w:rFonts w:ascii="黑体" w:hAnsi="宋体" w:eastAsia="黑体"/>
              </w:rPr>
            </w:pPr>
          </w:p>
          <w:p>
            <w:pPr>
              <w:spacing w:line="460" w:lineRule="exact"/>
              <w:rPr>
                <w:rFonts w:ascii="黑体" w:hAnsi="宋体" w:eastAsia="黑体"/>
              </w:rPr>
            </w:pPr>
          </w:p>
          <w:p>
            <w:pPr>
              <w:spacing w:line="460" w:lineRule="exact"/>
              <w:rPr>
                <w:rFonts w:ascii="黑体" w:hAnsi="宋体" w:eastAsia="黑体"/>
              </w:rPr>
            </w:pPr>
          </w:p>
          <w:p>
            <w:pPr>
              <w:spacing w:line="460" w:lineRule="exac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704"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rPr>
            </w:pPr>
            <w:r>
              <w:rPr>
                <w:rFonts w:hint="eastAsia" w:ascii="宋体" w:hAnsi="宋体"/>
              </w:rPr>
              <w:t>评</w:t>
            </w:r>
          </w:p>
          <w:p>
            <w:pPr>
              <w:spacing w:line="460" w:lineRule="exact"/>
              <w:jc w:val="center"/>
              <w:rPr>
                <w:rFonts w:ascii="宋体" w:hAnsi="宋体"/>
              </w:rPr>
            </w:pPr>
            <w:r>
              <w:rPr>
                <w:rFonts w:hint="eastAsia" w:ascii="宋体" w:hAnsi="宋体"/>
              </w:rPr>
              <w:t>语</w:t>
            </w:r>
          </w:p>
        </w:tc>
        <w:tc>
          <w:tcPr>
            <w:tcW w:w="8944" w:type="dxa"/>
            <w:gridSpan w:val="8"/>
            <w:tcBorders>
              <w:top w:val="single" w:color="auto" w:sz="2" w:space="0"/>
              <w:left w:val="single" w:color="auto" w:sz="2" w:space="0"/>
              <w:bottom w:val="single" w:color="auto" w:sz="2" w:space="0"/>
              <w:right w:val="single" w:color="auto" w:sz="2" w:space="0"/>
            </w:tcBorders>
          </w:tcPr>
          <w:p>
            <w:pPr>
              <w:spacing w:line="460" w:lineRule="exac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5" w:hRule="atLeast"/>
        </w:trPr>
        <w:tc>
          <w:tcPr>
            <w:tcW w:w="704" w:type="dxa"/>
            <w:tcBorders>
              <w:top w:val="single" w:color="auto" w:sz="2" w:space="0"/>
              <w:left w:val="single" w:color="auto" w:sz="2" w:space="0"/>
              <w:bottom w:val="single" w:color="auto" w:sz="2" w:space="0"/>
              <w:right w:val="single" w:color="auto" w:sz="2" w:space="0"/>
            </w:tcBorders>
            <w:textDirection w:val="tbRlV"/>
            <w:vAlign w:val="center"/>
          </w:tcPr>
          <w:p>
            <w:pPr>
              <w:spacing w:line="460" w:lineRule="exact"/>
              <w:ind w:left="65" w:right="113"/>
              <w:jc w:val="center"/>
              <w:rPr>
                <w:rFonts w:ascii="宋体" w:hAnsi="宋体"/>
              </w:rPr>
            </w:pPr>
            <w:r>
              <w:rPr>
                <w:rFonts w:hint="eastAsia" w:ascii="宋体" w:hAnsi="宋体"/>
              </w:rPr>
              <w:t>成       绩</w:t>
            </w:r>
          </w:p>
        </w:tc>
        <w:tc>
          <w:tcPr>
            <w:tcW w:w="3382" w:type="dxa"/>
            <w:gridSpan w:val="3"/>
            <w:tcBorders>
              <w:top w:val="single" w:color="auto" w:sz="2" w:space="0"/>
              <w:left w:val="single" w:color="auto" w:sz="2" w:space="0"/>
              <w:bottom w:val="single" w:color="auto" w:sz="2" w:space="0"/>
              <w:right w:val="single" w:color="auto" w:sz="2" w:space="0"/>
            </w:tcBorders>
            <w:vAlign w:val="bottom"/>
          </w:tcPr>
          <w:p>
            <w:pPr>
              <w:spacing w:line="460" w:lineRule="exact"/>
              <w:jc w:val="right"/>
              <w:rPr>
                <w:rFonts w:ascii="宋体" w:hAnsi="宋体"/>
              </w:rPr>
            </w:pPr>
          </w:p>
          <w:p>
            <w:pPr>
              <w:spacing w:line="460" w:lineRule="exact"/>
              <w:jc w:val="right"/>
              <w:rPr>
                <w:rFonts w:ascii="宋体" w:hAnsi="宋体"/>
              </w:rPr>
            </w:pPr>
          </w:p>
          <w:p>
            <w:pPr>
              <w:spacing w:line="460" w:lineRule="exact"/>
              <w:jc w:val="right"/>
              <w:rPr>
                <w:rFonts w:ascii="宋体" w:hAnsi="宋体"/>
              </w:rPr>
            </w:pPr>
          </w:p>
          <w:p>
            <w:pPr>
              <w:spacing w:line="460" w:lineRule="exact"/>
              <w:jc w:val="right"/>
              <w:rPr>
                <w:rFonts w:ascii="宋体" w:hAnsi="宋体"/>
              </w:rPr>
            </w:pPr>
            <w:r>
              <w:rPr>
                <w:rFonts w:hint="eastAsia" w:ascii="宋体" w:hAnsi="宋体"/>
              </w:rPr>
              <w:t>（满分为30分）</w:t>
            </w:r>
          </w:p>
        </w:tc>
        <w:tc>
          <w:tcPr>
            <w:tcW w:w="720" w:type="dxa"/>
            <w:gridSpan w:val="2"/>
            <w:tcBorders>
              <w:top w:val="single" w:color="auto" w:sz="2" w:space="0"/>
              <w:left w:val="single" w:color="auto" w:sz="2" w:space="0"/>
              <w:bottom w:val="single" w:color="auto" w:sz="2" w:space="0"/>
              <w:right w:val="single" w:color="auto" w:sz="2" w:space="0"/>
            </w:tcBorders>
            <w:textDirection w:val="tbRlV"/>
            <w:vAlign w:val="center"/>
          </w:tcPr>
          <w:p>
            <w:pPr>
              <w:spacing w:line="460" w:lineRule="exact"/>
              <w:ind w:left="113" w:right="113"/>
              <w:jc w:val="center"/>
              <w:rPr>
                <w:rFonts w:ascii="宋体" w:hAnsi="宋体"/>
              </w:rPr>
            </w:pPr>
            <w:r>
              <w:rPr>
                <w:rFonts w:hint="eastAsia" w:ascii="宋体" w:hAnsi="宋体"/>
              </w:rPr>
              <w:t>复    试    组</w:t>
            </w:r>
          </w:p>
        </w:tc>
        <w:tc>
          <w:tcPr>
            <w:tcW w:w="4842" w:type="dxa"/>
            <w:gridSpan w:val="3"/>
            <w:tcBorders>
              <w:top w:val="single" w:color="auto" w:sz="2" w:space="0"/>
              <w:left w:val="single" w:color="auto" w:sz="2" w:space="0"/>
              <w:bottom w:val="single" w:color="auto" w:sz="2" w:space="0"/>
              <w:right w:val="single" w:color="auto" w:sz="2" w:space="0"/>
            </w:tcBorders>
          </w:tcPr>
          <w:p>
            <w:pPr>
              <w:spacing w:line="460" w:lineRule="exact"/>
              <w:rPr>
                <w:rFonts w:ascii="黑体" w:hAnsi="宋体" w:eastAsia="黑体"/>
              </w:rPr>
            </w:pPr>
          </w:p>
          <w:p>
            <w:pPr>
              <w:spacing w:line="460" w:lineRule="exact"/>
              <w:rPr>
                <w:rFonts w:ascii="黑体" w:hAnsi="宋体" w:eastAsia="黑体"/>
              </w:rPr>
            </w:pPr>
          </w:p>
          <w:p>
            <w:pPr>
              <w:spacing w:line="460" w:lineRule="exact"/>
              <w:rPr>
                <w:rFonts w:ascii="黑体" w:hAnsi="宋体" w:eastAsia="黑体"/>
              </w:rPr>
            </w:pPr>
          </w:p>
          <w:p>
            <w:pPr>
              <w:spacing w:line="460" w:lineRule="exact"/>
              <w:rPr>
                <w:rFonts w:ascii="黑体" w:hAnsi="宋体" w:eastAsia="黑体"/>
              </w:rPr>
            </w:pPr>
          </w:p>
          <w:p>
            <w:pPr>
              <w:spacing w:line="460" w:lineRule="exact"/>
              <w:rPr>
                <w:rFonts w:ascii="黑体" w:hAnsi="宋体" w:eastAsia="黑体"/>
              </w:rPr>
            </w:pPr>
          </w:p>
          <w:p>
            <w:pPr>
              <w:spacing w:line="460" w:lineRule="exact"/>
              <w:rPr>
                <w:rFonts w:ascii="黑体" w:hAnsi="宋体" w:eastAsia="黑体"/>
              </w:rPr>
            </w:pPr>
          </w:p>
          <w:p>
            <w:pPr>
              <w:spacing w:line="460" w:lineRule="exact"/>
              <w:ind w:firstLine="420" w:firstLineChars="200"/>
              <w:rPr>
                <w:rFonts w:ascii="宋体" w:hAnsi="宋体"/>
              </w:rPr>
            </w:pPr>
            <w:r>
              <w:rPr>
                <w:rFonts w:hint="eastAsia" w:ascii="宋体" w:hAnsi="宋体"/>
              </w:rPr>
              <w:t xml:space="preserve">负责人（签字）     </w:t>
            </w:r>
          </w:p>
          <w:p>
            <w:pPr>
              <w:spacing w:line="460" w:lineRule="exact"/>
              <w:ind w:firstLine="2933" w:firstLineChars="1397"/>
              <w:rPr>
                <w:rFonts w:ascii="宋体" w:hAnsi="宋体"/>
              </w:rPr>
            </w:pPr>
            <w:r>
              <w:rPr>
                <w:rFonts w:hint="eastAsia" w:ascii="宋体" w:hAnsi="宋体"/>
              </w:rPr>
              <w:t>年     月     日</w:t>
            </w:r>
          </w:p>
        </w:tc>
      </w:tr>
    </w:tbl>
    <w:p>
      <w:pPr>
        <w:spacing w:line="460" w:lineRule="exact"/>
        <w:ind w:left="-359" w:leftChars="-171"/>
        <w:rPr>
          <w:rFonts w:ascii="宋体" w:hAnsi="宋体"/>
          <w:b/>
          <w:bCs/>
        </w:rPr>
      </w:pPr>
      <w:r>
        <w:rPr>
          <w:rFonts w:hint="eastAsia" w:ascii="宋体" w:hAnsi="宋体"/>
          <w:b/>
          <w:bCs/>
        </w:rPr>
        <w:t>学院（所）：</w:t>
      </w:r>
    </w:p>
    <w:p>
      <w:pPr>
        <w:spacing w:line="460" w:lineRule="exact"/>
        <w:jc w:val="center"/>
        <w:rPr>
          <w:rFonts w:ascii="宋体" w:hAnsi="宋体"/>
          <w:b/>
          <w:bCs/>
          <w:sz w:val="36"/>
        </w:rPr>
        <w:sectPr>
          <w:pgSz w:w="11906" w:h="16838"/>
          <w:pgMar w:top="1304" w:right="1474" w:bottom="1134" w:left="1474" w:header="851" w:footer="992" w:gutter="0"/>
          <w:cols w:space="425" w:num="1"/>
          <w:docGrid w:type="lines" w:linePitch="312" w:charSpace="0"/>
        </w:sectPr>
      </w:pPr>
    </w:p>
    <w:p>
      <w:pPr>
        <w:spacing w:line="460" w:lineRule="exact"/>
        <w:jc w:val="center"/>
        <w:rPr>
          <w:rFonts w:ascii="宋体" w:hAnsi="宋体"/>
          <w:b/>
          <w:bCs/>
          <w:sz w:val="36"/>
        </w:rPr>
      </w:pPr>
      <w:r>
        <w:rPr>
          <w:rFonts w:hint="eastAsia" w:ascii="宋体" w:hAnsi="宋体"/>
          <w:b/>
          <w:bCs/>
          <w:sz w:val="36"/>
        </w:rPr>
        <w:t>辽宁大学硕士研究生思想政治素质和品德考核表</w:t>
      </w:r>
    </w:p>
    <w:p>
      <w:pPr>
        <w:spacing w:line="460" w:lineRule="exact"/>
        <w:jc w:val="center"/>
        <w:rPr>
          <w:rFonts w:ascii="华文隶书" w:hAnsi="宋体" w:eastAsia="华文隶书"/>
          <w:sz w:val="13"/>
        </w:rPr>
      </w:pPr>
    </w:p>
    <w:p>
      <w:pPr>
        <w:spacing w:line="460" w:lineRule="exact"/>
        <w:ind w:left="-178" w:leftChars="-85" w:right="-220" w:rightChars="-105"/>
        <w:rPr>
          <w:rFonts w:ascii="宋体" w:hAnsi="宋体"/>
        </w:rPr>
      </w:pPr>
      <w:r>
        <w:rPr>
          <w:rFonts w:hint="eastAsia" w:ascii="宋体" w:hAnsi="宋体"/>
          <w:b/>
          <w:bCs/>
        </w:rPr>
        <w:t>学院（所）：</w:t>
      </w:r>
      <w:r>
        <w:rPr>
          <w:rFonts w:hint="eastAsia" w:ascii="黑体" w:hAnsi="宋体" w:eastAsia="黑体"/>
        </w:rPr>
        <w:t xml:space="preserve">                                           </w:t>
      </w:r>
      <w:r>
        <w:rPr>
          <w:rFonts w:hint="eastAsia" w:ascii="宋体" w:hAnsi="宋体"/>
        </w:rPr>
        <w:t xml:space="preserve">  </w:t>
      </w:r>
      <w:r>
        <w:rPr>
          <w:rFonts w:hint="eastAsia" w:ascii="宋体" w:hAnsi="宋体"/>
          <w:b/>
          <w:bCs/>
        </w:rPr>
        <w:t>填写日期：     年    月    日</w:t>
      </w:r>
    </w:p>
    <w:tbl>
      <w:tblPr>
        <w:tblStyle w:val="6"/>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60"/>
        <w:gridCol w:w="1657"/>
        <w:gridCol w:w="897"/>
        <w:gridCol w:w="2666"/>
        <w:gridCol w:w="10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80" w:type="dxa"/>
            <w:gridSpan w:val="2"/>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rPr>
            </w:pPr>
            <w:r>
              <w:rPr>
                <w:rFonts w:hint="eastAsia" w:ascii="宋体" w:hAnsi="宋体"/>
              </w:rPr>
              <w:t>姓    名</w:t>
            </w:r>
          </w:p>
        </w:tc>
        <w:tc>
          <w:tcPr>
            <w:tcW w:w="1657"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rPr>
            </w:pPr>
          </w:p>
        </w:tc>
        <w:tc>
          <w:tcPr>
            <w:tcW w:w="897"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rPr>
            </w:pPr>
            <w:r>
              <w:rPr>
                <w:rFonts w:hint="eastAsia" w:ascii="宋体" w:hAnsi="宋体"/>
              </w:rPr>
              <w:t>性  别</w:t>
            </w:r>
          </w:p>
        </w:tc>
        <w:tc>
          <w:tcPr>
            <w:tcW w:w="2666"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rPr>
            </w:pPr>
          </w:p>
        </w:tc>
        <w:tc>
          <w:tcPr>
            <w:tcW w:w="1080"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rPr>
            </w:pPr>
            <w:r>
              <w:rPr>
                <w:rFonts w:hint="eastAsia" w:ascii="宋体" w:hAnsi="宋体"/>
              </w:rPr>
              <w:t>出生年月</w:t>
            </w:r>
          </w:p>
        </w:tc>
        <w:tc>
          <w:tcPr>
            <w:tcW w:w="1980"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华文隶书" w:hAnsi="宋体" w:eastAsia="华文隶书"/>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1080" w:type="dxa"/>
            <w:gridSpan w:val="2"/>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rPr>
            </w:pPr>
            <w:r>
              <w:rPr>
                <w:rFonts w:hint="eastAsia" w:ascii="宋体" w:hAnsi="宋体"/>
              </w:rPr>
              <w:t>报考专业</w:t>
            </w:r>
          </w:p>
        </w:tc>
        <w:tc>
          <w:tcPr>
            <w:tcW w:w="5220" w:type="dxa"/>
            <w:gridSpan w:val="3"/>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华文隶书" w:hAnsi="宋体" w:eastAsia="华文隶书"/>
              </w:rPr>
            </w:pPr>
          </w:p>
        </w:tc>
        <w:tc>
          <w:tcPr>
            <w:tcW w:w="1080"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rPr>
            </w:pPr>
            <w:r>
              <w:rPr>
                <w:rFonts w:hint="eastAsia" w:ascii="宋体" w:hAnsi="宋体"/>
              </w:rPr>
              <w:t>政治面貌</w:t>
            </w:r>
          </w:p>
        </w:tc>
        <w:tc>
          <w:tcPr>
            <w:tcW w:w="1980"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华文隶书" w:hAnsi="宋体" w:eastAsia="华文隶书"/>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1" w:hRule="atLeast"/>
        </w:trPr>
        <w:tc>
          <w:tcPr>
            <w:tcW w:w="9360" w:type="dxa"/>
            <w:gridSpan w:val="7"/>
            <w:tcBorders>
              <w:top w:val="single" w:color="auto" w:sz="2" w:space="0"/>
              <w:left w:val="single" w:color="auto" w:sz="2" w:space="0"/>
              <w:bottom w:val="single" w:color="auto" w:sz="2" w:space="0"/>
              <w:right w:val="single" w:color="auto" w:sz="2" w:space="0"/>
            </w:tcBorders>
          </w:tcPr>
          <w:p>
            <w:pPr>
              <w:spacing w:line="460" w:lineRule="exact"/>
              <w:rPr>
                <w:rFonts w:ascii="宋体" w:hAnsi="宋体"/>
              </w:rPr>
            </w:pPr>
            <w:r>
              <w:rPr>
                <w:rFonts w:hint="eastAsia" w:ascii="宋体" w:hAnsi="宋体"/>
              </w:rPr>
              <w:t>考生本人自我情况的说明（特长、性格、爱好等）：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9" w:hRule="atLeast"/>
        </w:trPr>
        <w:tc>
          <w:tcPr>
            <w:tcW w:w="720"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rPr>
            </w:pPr>
            <w:r>
              <w:rPr>
                <w:rFonts w:hint="eastAsia" w:ascii="宋体" w:hAnsi="宋体"/>
              </w:rPr>
              <w:t>思</w:t>
            </w:r>
          </w:p>
          <w:p>
            <w:pPr>
              <w:spacing w:line="460" w:lineRule="exact"/>
              <w:jc w:val="center"/>
              <w:rPr>
                <w:rFonts w:ascii="宋体" w:hAnsi="宋体"/>
              </w:rPr>
            </w:pPr>
            <w:r>
              <w:rPr>
                <w:rFonts w:hint="eastAsia" w:ascii="宋体" w:hAnsi="宋体"/>
              </w:rPr>
              <w:t>想</w:t>
            </w:r>
          </w:p>
          <w:p>
            <w:pPr>
              <w:spacing w:line="460" w:lineRule="exact"/>
              <w:jc w:val="center"/>
              <w:rPr>
                <w:rFonts w:ascii="宋体" w:hAnsi="宋体"/>
              </w:rPr>
            </w:pPr>
            <w:r>
              <w:rPr>
                <w:rFonts w:hint="eastAsia" w:ascii="宋体" w:hAnsi="宋体"/>
              </w:rPr>
              <w:t>品</w:t>
            </w:r>
          </w:p>
          <w:p>
            <w:pPr>
              <w:spacing w:line="460" w:lineRule="exact"/>
              <w:jc w:val="center"/>
              <w:rPr>
                <w:rFonts w:ascii="宋体" w:hAnsi="宋体"/>
              </w:rPr>
            </w:pPr>
            <w:r>
              <w:rPr>
                <w:rFonts w:hint="eastAsia" w:ascii="宋体" w:hAnsi="宋体"/>
              </w:rPr>
              <w:t>德</w:t>
            </w:r>
          </w:p>
          <w:p>
            <w:pPr>
              <w:spacing w:line="460" w:lineRule="exact"/>
              <w:jc w:val="center"/>
              <w:rPr>
                <w:rFonts w:ascii="宋体" w:hAnsi="宋体"/>
              </w:rPr>
            </w:pPr>
            <w:r>
              <w:rPr>
                <w:rFonts w:hint="eastAsia" w:ascii="宋体" w:hAnsi="宋体"/>
              </w:rPr>
              <w:t>考</w:t>
            </w:r>
          </w:p>
          <w:p>
            <w:pPr>
              <w:spacing w:line="460" w:lineRule="exact"/>
              <w:jc w:val="center"/>
              <w:rPr>
                <w:rFonts w:ascii="宋体" w:hAnsi="宋体"/>
              </w:rPr>
            </w:pPr>
            <w:r>
              <w:rPr>
                <w:rFonts w:hint="eastAsia" w:ascii="宋体" w:hAnsi="宋体"/>
              </w:rPr>
              <w:t>核</w:t>
            </w:r>
          </w:p>
          <w:p>
            <w:pPr>
              <w:spacing w:line="460" w:lineRule="exact"/>
              <w:jc w:val="center"/>
              <w:rPr>
                <w:rFonts w:ascii="宋体" w:hAnsi="宋体"/>
              </w:rPr>
            </w:pPr>
            <w:r>
              <w:rPr>
                <w:rFonts w:hint="eastAsia" w:ascii="宋体" w:hAnsi="宋体"/>
              </w:rPr>
              <w:t>记</w:t>
            </w:r>
          </w:p>
          <w:p>
            <w:pPr>
              <w:spacing w:line="460" w:lineRule="exact"/>
              <w:jc w:val="center"/>
              <w:rPr>
                <w:rFonts w:ascii="宋体" w:hAnsi="宋体"/>
              </w:rPr>
            </w:pPr>
            <w:r>
              <w:rPr>
                <w:rFonts w:hint="eastAsia" w:ascii="宋体" w:hAnsi="宋体"/>
              </w:rPr>
              <w:t>录</w:t>
            </w:r>
          </w:p>
        </w:tc>
        <w:tc>
          <w:tcPr>
            <w:tcW w:w="8640" w:type="dxa"/>
            <w:gridSpan w:val="6"/>
            <w:tcBorders>
              <w:top w:val="single" w:color="auto" w:sz="2" w:space="0"/>
              <w:left w:val="single" w:color="auto" w:sz="2" w:space="0"/>
              <w:bottom w:val="single" w:color="auto" w:sz="2" w:space="0"/>
              <w:right w:val="single" w:color="auto" w:sz="2" w:space="0"/>
            </w:tcBorders>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0" w:hRule="atLeast"/>
        </w:trPr>
        <w:tc>
          <w:tcPr>
            <w:tcW w:w="720"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rPr>
            </w:pPr>
            <w:r>
              <w:rPr>
                <w:rFonts w:hint="eastAsia" w:ascii="宋体" w:hAnsi="宋体"/>
              </w:rPr>
              <w:t>综</w:t>
            </w:r>
          </w:p>
          <w:p>
            <w:pPr>
              <w:spacing w:line="460" w:lineRule="exact"/>
              <w:jc w:val="center"/>
              <w:rPr>
                <w:rFonts w:ascii="宋体" w:hAnsi="宋体"/>
              </w:rPr>
            </w:pPr>
            <w:r>
              <w:rPr>
                <w:rFonts w:hint="eastAsia" w:ascii="宋体" w:hAnsi="宋体"/>
              </w:rPr>
              <w:t>合</w:t>
            </w:r>
          </w:p>
          <w:p>
            <w:pPr>
              <w:spacing w:line="460" w:lineRule="exact"/>
              <w:jc w:val="center"/>
              <w:rPr>
                <w:rFonts w:ascii="宋体" w:hAnsi="宋体"/>
              </w:rPr>
            </w:pPr>
            <w:r>
              <w:rPr>
                <w:rFonts w:hint="eastAsia" w:ascii="宋体" w:hAnsi="宋体"/>
              </w:rPr>
              <w:t>意</w:t>
            </w:r>
          </w:p>
          <w:p>
            <w:pPr>
              <w:spacing w:line="460" w:lineRule="exact"/>
              <w:jc w:val="center"/>
              <w:rPr>
                <w:rFonts w:ascii="宋体" w:hAnsi="宋体"/>
              </w:rPr>
            </w:pPr>
            <w:r>
              <w:rPr>
                <w:rFonts w:hint="eastAsia" w:ascii="宋体" w:hAnsi="宋体"/>
              </w:rPr>
              <w:t>见</w:t>
            </w:r>
          </w:p>
        </w:tc>
        <w:tc>
          <w:tcPr>
            <w:tcW w:w="8640" w:type="dxa"/>
            <w:gridSpan w:val="6"/>
            <w:tcBorders>
              <w:top w:val="single" w:color="auto" w:sz="2" w:space="0"/>
              <w:left w:val="single" w:color="auto" w:sz="2" w:space="0"/>
              <w:bottom w:val="single" w:color="auto" w:sz="2" w:space="0"/>
              <w:right w:val="single" w:color="auto" w:sz="2" w:space="0"/>
            </w:tcBorders>
          </w:tcPr>
          <w:p>
            <w:pPr>
              <w:spacing w:line="460" w:lineRule="exact"/>
              <w:ind w:firstLine="4830"/>
              <w:jc w:val="center"/>
              <w:rPr>
                <w:rFonts w:ascii="宋体" w:hAnsi="宋体"/>
              </w:rPr>
            </w:pPr>
          </w:p>
          <w:p>
            <w:pPr>
              <w:spacing w:line="460" w:lineRule="exact"/>
              <w:ind w:firstLine="4830"/>
              <w:jc w:val="center"/>
              <w:rPr>
                <w:rFonts w:ascii="宋体" w:hAnsi="宋体"/>
              </w:rPr>
            </w:pPr>
          </w:p>
          <w:p>
            <w:pPr>
              <w:spacing w:line="460" w:lineRule="exact"/>
              <w:ind w:firstLine="1012" w:firstLineChars="482"/>
              <w:rPr>
                <w:rFonts w:ascii="宋体" w:hAnsi="宋体"/>
              </w:rPr>
            </w:pPr>
          </w:p>
          <w:p>
            <w:pPr>
              <w:spacing w:line="460" w:lineRule="exact"/>
              <w:ind w:firstLine="420" w:firstLineChars="200"/>
              <w:rPr>
                <w:rFonts w:ascii="宋体" w:hAnsi="宋体"/>
              </w:rPr>
            </w:pPr>
            <w:r>
              <w:rPr>
                <w:rFonts w:hint="eastAsia" w:ascii="宋体" w:hAnsi="宋体"/>
              </w:rPr>
              <w:t>负责人（签字）                             学院（所）（盖章）：</w:t>
            </w:r>
          </w:p>
          <w:p>
            <w:pPr>
              <w:spacing w:line="460" w:lineRule="exact"/>
              <w:ind w:firstLine="1012" w:firstLineChars="482"/>
              <w:rPr>
                <w:rFonts w:ascii="宋体" w:hAnsi="宋体"/>
              </w:rPr>
            </w:pPr>
          </w:p>
          <w:p>
            <w:pPr>
              <w:spacing w:line="460" w:lineRule="exact"/>
              <w:rPr>
                <w:rFonts w:ascii="宋体" w:hAnsi="宋体"/>
              </w:rPr>
            </w:pPr>
            <w:r>
              <w:rPr>
                <w:rFonts w:hint="eastAsia" w:ascii="宋体" w:hAnsi="宋体"/>
              </w:rPr>
              <w:t xml:space="preserve">                                                    年      月      日</w:t>
            </w:r>
          </w:p>
        </w:tc>
      </w:tr>
    </w:tbl>
    <w:p>
      <w:pPr>
        <w:widowControl/>
        <w:wordWrap w:val="0"/>
        <w:spacing w:line="360" w:lineRule="auto"/>
        <w:rPr>
          <w:rFonts w:ascii="楷体_GB2312" w:hAnsi="宋体" w:eastAsia="楷体_GB2312" w:cs="宋体"/>
          <w:b/>
          <w:color w:val="000000"/>
          <w:kern w:val="0"/>
          <w:sz w:val="28"/>
          <w:szCs w:val="28"/>
        </w:rPr>
      </w:pPr>
    </w:p>
    <w:p>
      <w:pPr>
        <w:spacing w:line="220" w:lineRule="atLeast"/>
        <w:rPr>
          <w:rFonts w:hint="eastAsia"/>
        </w:rPr>
      </w:pPr>
    </w:p>
    <w:p>
      <w:pPr>
        <w:spacing w:line="440" w:lineRule="exact"/>
        <w:rPr>
          <w:rFonts w:hint="eastAsia" w:ascii="楷体_GB2312" w:eastAsia="楷体_GB2312"/>
          <w:b/>
          <w:color w:val="000000"/>
          <w:sz w:val="28"/>
          <w:szCs w:val="28"/>
        </w:rPr>
      </w:pPr>
    </w:p>
    <w:p>
      <w:pPr>
        <w:spacing w:line="440" w:lineRule="exact"/>
        <w:rPr>
          <w:rFonts w:hint="eastAsia" w:ascii="楷体_GB2312" w:eastAsia="楷体_GB2312"/>
          <w:b/>
          <w:color w:val="000000"/>
          <w:sz w:val="28"/>
          <w:szCs w:val="28"/>
        </w:rPr>
      </w:pPr>
    </w:p>
    <w:p>
      <w:pPr>
        <w:spacing w:line="440" w:lineRule="exact"/>
        <w:rPr>
          <w:rFonts w:hint="eastAsia" w:ascii="楷体_GB2312" w:eastAsia="楷体_GB2312"/>
          <w:b/>
          <w:color w:val="000000"/>
          <w:sz w:val="28"/>
          <w:szCs w:val="28"/>
        </w:rPr>
      </w:pPr>
    </w:p>
    <w:p>
      <w:pPr>
        <w:rPr>
          <w:rFonts w:hint="eastAsia" w:ascii="楷体_GB2312" w:eastAsia="楷体_GB2312"/>
          <w:b/>
          <w:color w:val="000000"/>
          <w:sz w:val="28"/>
          <w:szCs w:val="28"/>
        </w:rPr>
      </w:pPr>
    </w:p>
    <w:p>
      <w:pPr>
        <w:rPr>
          <w:rFonts w:hint="eastAsia" w:ascii="楷体_GB2312" w:eastAsia="楷体_GB2312"/>
          <w:b/>
          <w:color w:val="000000"/>
          <w:sz w:val="28"/>
          <w:szCs w:val="28"/>
        </w:rPr>
      </w:pPr>
    </w:p>
    <w:p>
      <w:pPr>
        <w:spacing w:line="440" w:lineRule="exact"/>
        <w:ind w:left="570"/>
        <w:rPr>
          <w:rFonts w:hint="eastAsia" w:ascii="楷体_GB2312" w:eastAsia="楷体_GB2312"/>
          <w:b/>
          <w:color w:val="000000"/>
          <w:sz w:val="28"/>
          <w:szCs w:val="28"/>
        </w:rPr>
      </w:pPr>
    </w:p>
    <w:p>
      <w:pPr>
        <w:spacing w:line="440" w:lineRule="exact"/>
        <w:ind w:left="570"/>
        <w:jc w:val="left"/>
        <w:rPr>
          <w:rFonts w:hint="eastAsia" w:ascii="楷体_GB2312" w:eastAsia="楷体_GB2312"/>
          <w:b/>
          <w:color w:val="000000"/>
          <w:sz w:val="28"/>
          <w:szCs w:val="28"/>
        </w:rPr>
      </w:pPr>
    </w:p>
    <w:p>
      <w:pPr>
        <w:spacing w:line="440" w:lineRule="exact"/>
        <w:ind w:left="570"/>
        <w:jc w:val="left"/>
        <w:rPr>
          <w:rFonts w:hint="eastAsia" w:ascii="楷体_GB2312" w:eastAsia="楷体_GB2312"/>
          <w:b/>
          <w:color w:val="000000"/>
          <w:sz w:val="28"/>
          <w:szCs w:val="28"/>
        </w:rPr>
      </w:pPr>
    </w:p>
    <w:p>
      <w:pPr>
        <w:spacing w:line="440" w:lineRule="exact"/>
        <w:ind w:left="570"/>
        <w:jc w:val="left"/>
        <w:rPr>
          <w:rFonts w:hint="eastAsia" w:ascii="楷体_GB2312" w:eastAsia="楷体_GB2312"/>
          <w:b/>
          <w:color w:val="000000"/>
          <w:sz w:val="28"/>
          <w:szCs w:val="28"/>
        </w:rPr>
      </w:pPr>
    </w:p>
    <w:p>
      <w:pPr>
        <w:spacing w:line="440" w:lineRule="exact"/>
        <w:ind w:left="570"/>
        <w:jc w:val="left"/>
        <w:rPr>
          <w:rFonts w:hint="eastAsia" w:ascii="楷体_GB2312" w:eastAsia="楷体_GB2312"/>
          <w:b/>
          <w:color w:val="000000"/>
          <w:sz w:val="28"/>
          <w:szCs w:val="28"/>
        </w:rPr>
      </w:pPr>
    </w:p>
    <w:p>
      <w:pPr>
        <w:spacing w:line="220" w:lineRule="atLeast"/>
        <w:rPr>
          <w:rFonts w:hint="eastAsia"/>
        </w:rPr>
      </w:pPr>
    </w:p>
    <w:p>
      <w:pPr>
        <w:rPr>
          <w:rFonts w:hint="eastAsia" w:ascii="楷体_GB2312" w:eastAsia="楷体_GB2312"/>
          <w:b/>
          <w:color w:val="00000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altName w:val="微软雅黑"/>
    <w:panose1 w:val="00000000000000000000"/>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0A162F"/>
    <w:rsid w:val="105A69E5"/>
    <w:rsid w:val="67563A10"/>
    <w:rsid w:val="6D535020"/>
    <w:rsid w:val="7F0A1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2018-04-11T07:41:00Z</dcterms:created>
  <dc:creator>Administrator</dc:creator>
  <cp:lastModifiedBy>Administrator</cp:lastModifiedBy>
  <dcterms:modified xsi:type="dcterms:W3CDTF">2018-04-11T07:55:15Z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